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b w:val="0"/>
          <w:sz w:val="3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2751"/>
        <w:gridCol w:w="1196"/>
        <w:gridCol w:w="1191"/>
      </w:tblGrid>
      <w:tr>
        <w:trPr>
          <w:trHeight w:val="333" w:hRule="atLeast"/>
        </w:trPr>
        <w:tc>
          <w:tcPr>
            <w:tcW w:w="7927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40" w:lineRule="auto" w:before="20"/>
              <w:ind w:left="3214" w:right="3181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859" w:hRule="atLeast"/>
        </w:trPr>
        <w:tc>
          <w:tcPr>
            <w:tcW w:w="2789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4"/>
              <w:ind w:left="8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2751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4"/>
              <w:ind w:left="7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79" w:right="117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</w:t>
            </w:r>
            <w:r>
              <w:rPr>
                <w:rFonts w:ascii="HelveticaNeueLT Std Cn"/>
                <w:b/>
                <w:color w:val="FFFFFF"/>
                <w:spacing w:val="-2"/>
                <w:w w:val="90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Arrival</w:t>
            </w:r>
            <w:r>
              <w:rPr>
                <w:rFonts w:ascii="HelveticaNeueLT Std Cn"/>
                <w:b/>
                <w:color w:val="FFFFFF"/>
                <w:spacing w:val="-1"/>
                <w:w w:val="90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spacing w:val="-9"/>
                <w:w w:val="90"/>
                <w:sz w:val="24"/>
              </w:rPr>
              <w:t>Time</w:t>
            </w:r>
          </w:p>
        </w:tc>
        <w:tc>
          <w:tcPr>
            <w:tcW w:w="1191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28"/>
              <w:ind w:left="78" w:right="5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Origin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Return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Time</w:t>
            </w:r>
          </w:p>
        </w:tc>
      </w:tr>
      <w:tr>
        <w:trPr>
          <w:trHeight w:val="986" w:hRule="atLeast"/>
        </w:trPr>
        <w:tc>
          <w:tcPr>
            <w:tcW w:w="27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Allen/Mechanicsburg/ New Cumberland/ </w:t>
            </w:r>
            <w:r>
              <w:rPr>
                <w:b w:val="0"/>
                <w:color w:val="231F20"/>
                <w:spacing w:val="-6"/>
                <w:sz w:val="24"/>
              </w:rPr>
              <w:t>Shiremanstown/Wormleysburg</w:t>
            </w:r>
          </w:p>
        </w:tc>
        <w:tc>
          <w:tcPr>
            <w:tcW w:w="275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71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Allen/Mechanicsburg/ New Cumberland/ </w:t>
            </w:r>
            <w:r>
              <w:rPr>
                <w:b w:val="0"/>
                <w:color w:val="231F20"/>
                <w:spacing w:val="-6"/>
                <w:sz w:val="24"/>
              </w:rPr>
              <w:t>Shiremanstown/Wormleysburg</w:t>
            </w:r>
          </w:p>
        </w:tc>
        <w:tc>
          <w:tcPr>
            <w:tcW w:w="119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9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240" w:lineRule="auto" w:before="6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  <w:tc>
          <w:tcPr>
            <w:tcW w:w="11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98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Allen/Mechanicsburg/ New Cumberland/ </w:t>
            </w:r>
            <w:r>
              <w:rPr>
                <w:b w:val="0"/>
                <w:color w:val="231F20"/>
                <w:spacing w:val="-6"/>
                <w:sz w:val="24"/>
              </w:rPr>
              <w:t>Shiremanstown/Wormleysburg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94" w:lineRule="auto" w:before="16"/>
              <w:ind w:left="79" w:right="38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14"/>
                <w:sz w:val="24"/>
              </w:rPr>
              <w:t>12:00PM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98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Mechanicsburg/ New Cumberland/ </w:t>
            </w:r>
            <w:r>
              <w:rPr>
                <w:b w:val="0"/>
                <w:color w:val="231F20"/>
                <w:spacing w:val="-6"/>
                <w:sz w:val="24"/>
              </w:rPr>
              <w:t>Shiremanstown/Wormleysburg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Harrisburg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8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120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Hill/Carlisle/Enola/ </w:t>
            </w:r>
            <w:r>
              <w:rPr>
                <w:b w:val="0"/>
                <w:color w:val="231F20"/>
                <w:spacing w:val="-2"/>
                <w:sz w:val="24"/>
              </w:rPr>
              <w:t>Mechanicsburg/Mount </w:t>
            </w:r>
            <w:r>
              <w:rPr>
                <w:b w:val="0"/>
                <w:color w:val="231F20"/>
                <w:sz w:val="24"/>
              </w:rPr>
              <w:t>Holly/Boiling Springs/New </w:t>
            </w:r>
            <w:r>
              <w:rPr>
                <w:b w:val="0"/>
                <w:color w:val="231F20"/>
                <w:spacing w:val="-2"/>
                <w:sz w:val="24"/>
              </w:rPr>
              <w:t>Cumberland/Shiremanstown/ Wormleysburg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Dillsburg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142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Hill/Carlisle/Enola/ Lemoyne/Lower</w:t>
            </w:r>
            <w:r>
              <w:rPr>
                <w:b w:val="0"/>
                <w:color w:val="231F20"/>
                <w:spacing w:val="-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 </w:t>
            </w:r>
            <w:r>
              <w:rPr>
                <w:b w:val="0"/>
                <w:color w:val="231F20"/>
                <w:spacing w:val="-2"/>
                <w:sz w:val="24"/>
              </w:rPr>
              <w:t>Mechanicsburg/Mount </w:t>
            </w:r>
            <w:r>
              <w:rPr>
                <w:b w:val="0"/>
                <w:color w:val="231F20"/>
                <w:sz w:val="24"/>
              </w:rPr>
              <w:t>Holly/Boiling Springs/New </w:t>
            </w:r>
            <w:r>
              <w:rPr>
                <w:b w:val="0"/>
                <w:color w:val="231F20"/>
                <w:spacing w:val="-6"/>
                <w:sz w:val="24"/>
              </w:rPr>
              <w:t>Cumberland/Shiremanstown/ </w:t>
            </w:r>
            <w:r>
              <w:rPr>
                <w:b w:val="0"/>
                <w:color w:val="231F20"/>
                <w:spacing w:val="-2"/>
                <w:sz w:val="24"/>
              </w:rPr>
              <w:t>Wormleysburg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Hershey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10:00AM.</w:t>
            </w:r>
          </w:p>
          <w:p>
            <w:pPr>
              <w:pStyle w:val="TableParagraph"/>
              <w:spacing w:before="0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7"/>
                <w:sz w:val="24"/>
              </w:rPr>
              <w:t>thru</w:t>
            </w:r>
            <w:r>
              <w:rPr>
                <w:b w:val="0"/>
                <w:color w:val="231F20"/>
                <w:spacing w:val="-2"/>
                <w:sz w:val="24"/>
              </w:rPr>
              <w:t> 1:00PM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12:00PM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98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  <w:r>
              <w:rPr>
                <w:b w:val="0"/>
                <w:color w:val="231F20"/>
                <w:spacing w:val="-1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line="240" w:lineRule="auto" w:before="6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54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Mount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Holly/Boiling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Springs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  <w:p>
            <w:pPr>
              <w:pStyle w:val="TableParagraph"/>
              <w:spacing w:before="0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5"/>
                <w:sz w:val="24"/>
              </w:rPr>
              <w:t>2PM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818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Shippensburg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194" w:lineRule="auto" w:before="48"/>
              <w:ind w:left="79" w:right="33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</w:tr>
      <w:tr>
        <w:trPr>
          <w:trHeight w:val="761" w:hRule="atLeast"/>
        </w:trPr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4" w:lineRule="auto"/>
              <w:ind w:left="80" w:right="93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Carlisle/Mount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Holly/ Boiling Springs</w:t>
            </w:r>
          </w:p>
        </w:tc>
        <w:tc>
          <w:tcPr>
            <w:tcW w:w="2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Allen/New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Cumberland/ </w:t>
            </w:r>
            <w:r>
              <w:rPr>
                <w:b w:val="0"/>
                <w:color w:val="231F20"/>
                <w:spacing w:val="-2"/>
                <w:sz w:val="24"/>
              </w:rPr>
              <w:t>Shiremanstown/Wormleysburg</w:t>
            </w:r>
          </w:p>
        </w:tc>
        <w:tc>
          <w:tcPr>
            <w:tcW w:w="11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  <w:p>
            <w:pPr>
              <w:pStyle w:val="TableParagraph"/>
              <w:spacing w:line="240" w:lineRule="auto" w:before="6"/>
              <w:ind w:left="7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ind w:left="78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2240" w:h="15840"/>
          <w:pgMar w:header="840" w:footer="0" w:top="1220" w:bottom="280" w:left="620" w:right="172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5"/>
        <w:gridCol w:w="2764"/>
        <w:gridCol w:w="1209"/>
        <w:gridCol w:w="1190"/>
      </w:tblGrid>
      <w:tr>
        <w:trPr>
          <w:trHeight w:val="331" w:hRule="atLeast"/>
        </w:trPr>
        <w:tc>
          <w:tcPr>
            <w:tcW w:w="7908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9"/>
              <w:ind w:left="3214" w:right="3162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745" w:hRule="atLeast"/>
        </w:trPr>
        <w:tc>
          <w:tcPr>
            <w:tcW w:w="2745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5"/>
              <w:ind w:left="8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276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40" w:lineRule="auto" w:before="15"/>
              <w:ind w:left="8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177" w:lineRule="auto" w:before="75"/>
              <w:ind w:right="128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</w:t>
            </w:r>
            <w:r>
              <w:rPr>
                <w:rFonts w:ascii="HelveticaNeueLT Std Cn"/>
                <w:b/>
                <w:color w:val="FFFFFF"/>
                <w:spacing w:val="-2"/>
                <w:w w:val="90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Arrival</w:t>
            </w:r>
            <w:r>
              <w:rPr>
                <w:rFonts w:ascii="HelveticaNeueLT Std Cn"/>
                <w:b/>
                <w:color w:val="FFFFFF"/>
                <w:spacing w:val="-1"/>
                <w:w w:val="90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spacing w:val="-9"/>
                <w:w w:val="90"/>
                <w:sz w:val="24"/>
              </w:rPr>
              <w:t>Time</w:t>
            </w:r>
          </w:p>
        </w:tc>
        <w:tc>
          <w:tcPr>
            <w:tcW w:w="1190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177" w:lineRule="auto" w:before="75"/>
              <w:ind w:right="55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Average Origin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Return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Time</w:t>
            </w:r>
          </w:p>
        </w:tc>
      </w:tr>
      <w:tr>
        <w:trPr>
          <w:trHeight w:val="766" w:hRule="atLeast"/>
        </w:trPr>
        <w:tc>
          <w:tcPr>
            <w:tcW w:w="274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304" w:lineRule="auto" w:before="29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Carlisle/Mount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Holly/ Boiling Springs</w:t>
            </w:r>
          </w:p>
        </w:tc>
        <w:tc>
          <w:tcPr>
            <w:tcW w:w="276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29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Harrisburg</w:t>
            </w:r>
          </w:p>
        </w:tc>
        <w:tc>
          <w:tcPr>
            <w:tcW w:w="120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line="194" w:lineRule="auto" w:before="16"/>
              <w:ind w:right="3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12:30PM</w:t>
            </w:r>
          </w:p>
        </w:tc>
        <w:tc>
          <w:tcPr>
            <w:tcW w:w="119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line="194" w:lineRule="auto" w:before="16"/>
              <w:ind w:right="4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3:00PM</w:t>
            </w:r>
          </w:p>
        </w:tc>
      </w:tr>
      <w:tr>
        <w:trPr>
          <w:trHeight w:val="598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4" w:lineRule="auto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Carlisle/Mount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Holly/ </w:t>
            </w:r>
            <w:r>
              <w:rPr>
                <w:b w:val="0"/>
                <w:color w:val="231F20"/>
                <w:sz w:val="24"/>
              </w:rPr>
              <w:t>Boiling Springs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Mechanicsburg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240" w:lineRule="auto"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9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Mount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Holly/Boiling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4"/>
                <w:sz w:val="24"/>
              </w:rPr>
              <w:t>Springs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98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Camp Hill/Enola/Lemoyne/ Lower</w:t>
            </w:r>
            <w:r>
              <w:rPr>
                <w:b w:val="0"/>
                <w:color w:val="231F20"/>
                <w:spacing w:val="-1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Allen/Mechanicsburg/ New Cumberland/ </w:t>
            </w:r>
            <w:r>
              <w:rPr>
                <w:b w:val="0"/>
                <w:color w:val="231F20"/>
                <w:spacing w:val="-2"/>
                <w:sz w:val="24"/>
              </w:rPr>
              <w:t>Shiremanstown/Wormleysburg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  <w:p>
            <w:pPr>
              <w:pStyle w:val="TableParagraph"/>
              <w:spacing w:line="194" w:lineRule="auto" w:before="48"/>
              <w:ind w:right="3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12:30PM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</w:p>
          <w:p>
            <w:pPr>
              <w:pStyle w:val="TableParagraph"/>
              <w:spacing w:line="240" w:lineRule="auto"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</w:tr>
      <w:tr>
        <w:trPr>
          <w:trHeight w:val="54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8:00AM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1:15PM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2:15PM</w:t>
            </w:r>
          </w:p>
        </w:tc>
      </w:tr>
      <w:tr>
        <w:trPr>
          <w:trHeight w:val="818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Chambersburg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11:00AM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598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Harrisburg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12:30AM</w:t>
            </w:r>
          </w:p>
        </w:tc>
      </w:tr>
      <w:tr>
        <w:trPr>
          <w:trHeight w:val="54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Hershey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12:30PM</w:t>
            </w:r>
          </w:p>
        </w:tc>
      </w:tr>
      <w:tr>
        <w:trPr>
          <w:trHeight w:val="76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80" w:right="89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Newburg/Newville/ Shippensburg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Mechanicsburg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194" w:lineRule="auto" w:before="16"/>
              <w:ind w:right="34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12:30PM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line="194" w:lineRule="auto" w:before="16"/>
              <w:ind w:right="431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 </w:t>
            </w:r>
            <w:r>
              <w:rPr>
                <w:b w:val="0"/>
                <w:color w:val="231F20"/>
                <w:spacing w:val="-6"/>
                <w:sz w:val="24"/>
              </w:rPr>
              <w:t>2:00PM</w:t>
            </w:r>
          </w:p>
        </w:tc>
      </w:tr>
      <w:tr>
        <w:trPr>
          <w:trHeight w:val="598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Plainfield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Carlisle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line="240" w:lineRule="auto" w:before="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Newville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Newville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Shippensburg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Shippensburg </w:t>
            </w:r>
            <w:r>
              <w:rPr>
                <w:b w:val="0"/>
                <w:color w:val="231F20"/>
                <w:spacing w:val="-2"/>
                <w:sz w:val="24"/>
              </w:rPr>
              <w:t>Borough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9:30AM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98" w:hRule="atLeast"/>
        </w:trPr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left="8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Cumberland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7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4" w:lineRule="auto"/>
              <w:ind w:left="80" w:right="1192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County (Not</w:t>
            </w:r>
            <w:r>
              <w:rPr>
                <w:b w:val="0"/>
                <w:color w:val="231F20"/>
                <w:spacing w:val="-1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listed</w:t>
            </w:r>
            <w:r>
              <w:rPr>
                <w:b w:val="0"/>
                <w:color w:val="231F20"/>
                <w:spacing w:val="-14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above)</w:t>
            </w:r>
          </w:p>
        </w:tc>
        <w:tc>
          <w:tcPr>
            <w:tcW w:w="12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10:00AM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11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10:30AM</w:t>
            </w:r>
          </w:p>
          <w:p>
            <w:pPr>
              <w:pStyle w:val="TableParagraph"/>
              <w:spacing w:before="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4"/>
                <w:sz w:val="24"/>
              </w:rPr>
              <w:t>thru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</w:tbl>
    <w:sectPr>
      <w:headerReference w:type="default" r:id="rId6"/>
      <w:pgSz w:w="12240" w:h="15840"/>
      <w:pgMar w:header="840" w:footer="0" w:top="122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464001pt;margin-top:40.980598pt;width:345.9pt;height:21.3pt;mso-position-horizontal-relative:page;mso-position-vertical-relative:page;z-index:-1592217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Cumberland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County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Average</w:t>
                </w:r>
                <w:r>
                  <w:rPr>
                    <w:b/>
                    <w:color w:val="231F20"/>
                    <w:spacing w:val="-2"/>
                  </w:rPr>
                  <w:t> </w:t>
                </w:r>
                <w:r>
                  <w:rPr>
                    <w:b/>
                    <w:color w:val="231F20"/>
                  </w:rPr>
                  <w:t>Arrival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&amp;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Return</w:t>
                </w:r>
                <w:r>
                  <w:rPr>
                    <w:b/>
                    <w:color w:val="231F20"/>
                    <w:spacing w:val="-2"/>
                  </w:rPr>
                  <w:t> Times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.214001pt;margin-top:40.980598pt;width:384.2pt;height:21.3pt;mso-position-horizontal-relative:page;mso-position-vertical-relative:page;z-index:-15921664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color w:val="231F20"/>
                  </w:rPr>
                  <w:t>Cumberland</w:t>
                </w:r>
                <w:r>
                  <w:rPr>
                    <w:b/>
                    <w:color w:val="231F20"/>
                    <w:spacing w:val="-4"/>
                  </w:rPr>
                  <w:t> </w:t>
                </w:r>
                <w:r>
                  <w:rPr>
                    <w:b/>
                    <w:color w:val="231F20"/>
                  </w:rPr>
                  <w:t>County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Average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Arrival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&amp;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Return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</w:rPr>
                  <w:t>Times</w:t>
                </w:r>
                <w:r>
                  <w:rPr>
                    <w:b/>
                    <w:color w:val="231F20"/>
                    <w:spacing w:val="-3"/>
                  </w:rPr>
                  <w:t> </w:t>
                </w:r>
                <w:r>
                  <w:rPr>
                    <w:b/>
                    <w:color w:val="231F20"/>
                    <w:spacing w:val="-2"/>
                  </w:rPr>
                  <w:t>Cont.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 w:line="246" w:lineRule="exact"/>
      <w:ind w:left="81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2022-12-16T19:36:00Z</dcterms:created>
  <dcterms:modified xsi:type="dcterms:W3CDTF">2022-12-16T19:36:00Z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