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04"/>
        <w:rPr>
          <w:b/>
        </w:rPr>
      </w:pPr>
      <w:r>
        <w:rPr>
          <w:b/>
          <w:color w:val="231F20"/>
        </w:rPr>
        <w:t>Montour County Average Arrival &amp; Return Times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484"/>
        <w:gridCol w:w="2665"/>
        <w:gridCol w:w="2392"/>
      </w:tblGrid>
      <w:tr>
        <w:trPr>
          <w:trHeight w:val="328" w:hRule="atLeast"/>
        </w:trPr>
        <w:tc>
          <w:tcPr>
            <w:tcW w:w="7913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3126" w:right="3052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29" w:hRule="atLeast"/>
        </w:trPr>
        <w:tc>
          <w:tcPr>
            <w:tcW w:w="1372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4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4"/>
              <w:ind w:left="11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Arrival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Time</w:t>
            </w:r>
          </w:p>
        </w:tc>
        <w:tc>
          <w:tcPr>
            <w:tcW w:w="2392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4"/>
              <w:ind w:left="117" w:right="6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Return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Time</w:t>
            </w:r>
          </w:p>
        </w:tc>
      </w:tr>
      <w:tr>
        <w:trPr>
          <w:trHeight w:val="501" w:hRule="atLeast"/>
        </w:trPr>
        <w:tc>
          <w:tcPr>
            <w:tcW w:w="1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58" w:lineRule="auto" w:before="99"/>
              <w:ind w:left="130" w:right="55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(proper)</w:t>
            </w: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58" w:lineRule="auto" w:before="99"/>
              <w:ind w:left="129" w:right="66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(proper)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44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3:30PM</w:t>
            </w:r>
          </w:p>
        </w:tc>
      </w:tr>
      <w:tr>
        <w:trPr>
          <w:trHeight w:val="504" w:hRule="atLeast"/>
        </w:trPr>
        <w:tc>
          <w:tcPr>
            <w:tcW w:w="1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99"/>
              <w:ind w:left="130" w:right="55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(proper)</w:t>
            </w: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333" w:hRule="atLeast"/>
        </w:trPr>
        <w:tc>
          <w:tcPr>
            <w:tcW w:w="1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Montour</w:t>
            </w: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Montour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3:00PM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3:30PM</w:t>
            </w:r>
          </w:p>
        </w:tc>
      </w:tr>
      <w:tr>
        <w:trPr>
          <w:trHeight w:val="321" w:hRule="atLeast"/>
        </w:trPr>
        <w:tc>
          <w:tcPr>
            <w:tcW w:w="1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Montour</w:t>
            </w: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</w:tr>
    </w:tbl>
    <w:sectPr>
      <w:type w:val="continuous"/>
      <w:pgSz w:w="12240" w:h="15840"/>
      <w:pgMar w:top="94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127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2019-10-09T19:51:00Z</dcterms:created>
  <dcterms:modified xsi:type="dcterms:W3CDTF">2019-10-09T19:51:00Z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