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1526"/>
        <w:gridCol w:w="2332"/>
        <w:gridCol w:w="2284"/>
      </w:tblGrid>
      <w:tr>
        <w:trPr>
          <w:trHeight w:val="328" w:hRule="atLeast"/>
        </w:trPr>
        <w:tc>
          <w:tcPr>
            <w:tcW w:w="7908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3113" w:right="3061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87" w:hRule="atLeast"/>
        </w:trPr>
        <w:tc>
          <w:tcPr>
            <w:tcW w:w="1766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526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332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4"/>
              <w:ind w:left="120" w:right="55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284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121" w:right="94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Blue Ridge Summit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4:00PM</w:t>
            </w:r>
          </w:p>
        </w:tc>
      </w:tr>
      <w:tr>
        <w:trPr>
          <w:trHeight w:val="54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Greencastle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&amp; 10:30AM &amp;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&amp; 1:30PM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10:15AM &amp; 11:30AM &amp;</w:t>
            </w:r>
          </w:p>
          <w:p>
            <w:pPr>
              <w:pStyle w:val="TableParagraph"/>
              <w:spacing w:line="246" w:lineRule="exact"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 &amp; 3:00PM</w:t>
            </w:r>
          </w:p>
        </w:tc>
      </w:tr>
      <w:tr>
        <w:trPr>
          <w:trHeight w:val="54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Mercersburg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&amp; 10:30AM &amp;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&amp; 1:30PM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10:15AM &amp; 11:3OAM &amp;</w:t>
            </w:r>
          </w:p>
          <w:p>
            <w:pPr>
              <w:pStyle w:val="TableParagraph"/>
              <w:spacing w:line="246" w:lineRule="exact"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 &amp; 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</w:tr>
      <w:tr>
        <w:trPr>
          <w:trHeight w:val="54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&amp; 10:30AM &amp;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&amp; 1:30PM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10:15AM &amp; 11:30AM &amp;</w:t>
            </w:r>
          </w:p>
          <w:p>
            <w:pPr>
              <w:pStyle w:val="TableParagraph"/>
              <w:spacing w:line="246" w:lineRule="exact"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 &amp; 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Concord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&amp; 2:00PM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Doylesburg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&amp; 2:00PM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Dry Run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&amp; 2:00PM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Fannettsburg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5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Fayetteville/ Greencastle/ Mercersburg/ </w:t>
            </w:r>
            <w:r>
              <w:rPr>
                <w:b w:val="0"/>
                <w:color w:val="231F20"/>
                <w:w w:val="95"/>
                <w:sz w:val="24"/>
              </w:rPr>
              <w:t>Mont Alto/Quincy/ </w:t>
            </w:r>
            <w:r>
              <w:rPr>
                <w:b w:val="0"/>
                <w:color w:val="231F20"/>
                <w:sz w:val="24"/>
              </w:rPr>
              <w:t>St. Thomas/ Shippensburg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54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4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Fayetteville (South </w:t>
            </w:r>
            <w:r>
              <w:rPr>
                <w:b w:val="0"/>
                <w:color w:val="231F20"/>
                <w:sz w:val="24"/>
              </w:rPr>
              <w:t>Mountain)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1:00AM &amp; 3:00PM</w:t>
            </w:r>
          </w:p>
        </w:tc>
      </w:tr>
      <w:tr>
        <w:trPr>
          <w:trHeight w:val="54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4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Fayetteville (South </w:t>
            </w:r>
            <w:r>
              <w:rPr>
                <w:b w:val="0"/>
                <w:color w:val="231F20"/>
                <w:sz w:val="24"/>
              </w:rPr>
              <w:t>Mountain)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 &amp; 3:00PM</w:t>
            </w:r>
          </w:p>
        </w:tc>
      </w:tr>
      <w:tr>
        <w:trPr>
          <w:trHeight w:val="54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Fort Loudon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3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11:00AM &amp; 1:00PM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&amp; 11:30AM &amp;</w:t>
            </w:r>
          </w:p>
          <w:p>
            <w:pPr>
              <w:pStyle w:val="TableParagraph"/>
              <w:spacing w:line="246" w:lineRule="exact"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3:00PM</w:t>
            </w:r>
          </w:p>
        </w:tc>
      </w:tr>
      <w:tr>
        <w:trPr>
          <w:trHeight w:val="355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Fort Loudon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Mercersburg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 AM &amp; 12:00PM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 &amp; 3:00PM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Greencastle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Greencastle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8:15AM thru 2:00PM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541" w:hRule="atLeast"/>
        </w:trPr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Greencastle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43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11:30AM &amp; 1:30PM</w:t>
            </w:r>
          </w:p>
        </w:tc>
        <w:tc>
          <w:tcPr>
            <w:tcW w:w="2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10:15AM &amp; 12:15PM&amp;</w:t>
            </w:r>
          </w:p>
          <w:p>
            <w:pPr>
              <w:pStyle w:val="TableParagraph"/>
              <w:spacing w:line="246" w:lineRule="exact"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3:00PM</w:t>
            </w:r>
          </w:p>
        </w:tc>
      </w:tr>
    </w:tbl>
    <w:p>
      <w:pPr>
        <w:spacing w:after="0" w:line="246" w:lineRule="exact"/>
        <w:rPr>
          <w:sz w:val="24"/>
        </w:rPr>
        <w:sectPr>
          <w:headerReference w:type="default" r:id="rId5"/>
          <w:type w:val="continuous"/>
          <w:pgSz w:w="12240" w:h="15840"/>
          <w:pgMar w:header="809" w:top="1300" w:bottom="280" w:left="620" w:right="1720"/>
        </w:sectPr>
      </w:pPr>
    </w:p>
    <w:p>
      <w:pPr>
        <w:pStyle w:val="BodyText"/>
        <w:spacing w:before="5"/>
        <w:rPr>
          <w:rFonts w:ascii="Times New Roman"/>
          <w:b w:val="0"/>
          <w:sz w:val="3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1628"/>
        <w:gridCol w:w="2406"/>
        <w:gridCol w:w="2315"/>
      </w:tblGrid>
      <w:tr>
        <w:trPr>
          <w:trHeight w:val="337" w:hRule="atLeast"/>
        </w:trPr>
        <w:tc>
          <w:tcPr>
            <w:tcW w:w="7914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ind w:left="3118" w:right="3062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78" w:hRule="atLeast"/>
        </w:trPr>
        <w:tc>
          <w:tcPr>
            <w:tcW w:w="1565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4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4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406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64"/>
              <w:ind w:left="118" w:right="627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1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18"/>
              <w:ind w:left="117" w:right="97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541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Mercersburg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Greencastle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11:15AM &amp;</w:t>
            </w:r>
          </w:p>
          <w:p>
            <w:pPr>
              <w:pStyle w:val="TableParagraph"/>
              <w:spacing w:line="246" w:lineRule="exact" w:before="0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&amp; 12:30PM &amp;</w:t>
            </w:r>
          </w:p>
          <w:p>
            <w:pPr>
              <w:pStyle w:val="TableParagraph"/>
              <w:spacing w:line="246" w:lineRule="exact" w:before="0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Mont Alto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 &amp; 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Pen Mar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Rouzerville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Spring Run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 &amp; 2:00PM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St Thomas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Greencastle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1:15PM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&amp; 3:00PM</w:t>
            </w:r>
          </w:p>
        </w:tc>
      </w:tr>
      <w:tr>
        <w:trPr>
          <w:trHeight w:val="548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11:15AM &amp;</w:t>
            </w:r>
          </w:p>
          <w:p>
            <w:pPr>
              <w:pStyle w:val="TableParagraph"/>
              <w:spacing w:line="246" w:lineRule="exact" w:before="0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&amp; 11:30AM &amp;</w:t>
            </w:r>
          </w:p>
          <w:p>
            <w:pPr>
              <w:pStyle w:val="TableParagraph"/>
              <w:spacing w:line="246" w:lineRule="exact" w:before="0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Greencastle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11:30PM &amp;</w:t>
            </w:r>
          </w:p>
          <w:p>
            <w:pPr>
              <w:pStyle w:val="TableParagraph"/>
              <w:spacing w:line="246" w:lineRule="exact" w:before="0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10:15AM &amp; 12:15PM &amp;</w:t>
            </w:r>
          </w:p>
          <w:p>
            <w:pPr>
              <w:pStyle w:val="TableParagraph"/>
              <w:spacing w:line="246" w:lineRule="exact" w:before="0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Mercersburg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 thru 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Waynesboro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3:00PM</w:t>
            </w:r>
          </w:p>
        </w:tc>
      </w:tr>
      <w:tr>
        <w:trPr>
          <w:trHeight w:val="333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Willow Hill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 &amp; 2:00PM.</w:t>
            </w:r>
          </w:p>
        </w:tc>
      </w:tr>
      <w:tr>
        <w:trPr>
          <w:trHeight w:val="541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5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Chambersburg Borough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9" w:right="2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Chambersburg </w:t>
            </w:r>
            <w:r>
              <w:rPr>
                <w:b w:val="0"/>
                <w:color w:val="231F20"/>
                <w:sz w:val="24"/>
              </w:rPr>
              <w:t>Borough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2:00PM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4:30PM</w:t>
            </w:r>
          </w:p>
        </w:tc>
      </w:tr>
      <w:tr>
        <w:trPr>
          <w:trHeight w:val="321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Franklin County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Adams County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12:30PM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2:00PM</w:t>
            </w:r>
          </w:p>
        </w:tc>
      </w:tr>
      <w:tr>
        <w:trPr>
          <w:trHeight w:val="541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Franklin County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9" w:right="48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Cumberland </w:t>
            </w:r>
            <w:r>
              <w:rPr>
                <w:b w:val="0"/>
                <w:color w:val="231F20"/>
                <w:sz w:val="24"/>
              </w:rPr>
              <w:t>County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12:30PM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2:00PM</w:t>
            </w:r>
          </w:p>
        </w:tc>
      </w:tr>
      <w:tr>
        <w:trPr>
          <w:trHeight w:val="598" w:hRule="atLeast"/>
        </w:trPr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Franklin County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left="129" w:right="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 (Not listed above)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</w:t>
            </w:r>
          </w:p>
        </w:tc>
      </w:tr>
    </w:tbl>
    <w:sectPr>
      <w:headerReference w:type="default" r:id="rId6"/>
      <w:pgSz w:w="12240" w:h="15840"/>
      <w:pgMar w:header="840" w:footer="0" w:top="130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Cn">
    <w:altName w:val="HelveticaNeueLT Std Cn"/>
    <w:charset w:val="0"/>
    <w:family w:val="swiss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64001pt;margin-top:39.468899pt;width:320.25pt;height:21.3pt;mso-position-horizontal-relative:page;mso-position-vertical-relative:page;z-index:-12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Franklin County Average Arrival &amp; Return</w:t>
                </w:r>
                <w:r>
                  <w:rPr>
                    <w:b/>
                    <w:color w:val="231F20"/>
                    <w:spacing w:val="-25"/>
                  </w:rPr>
                  <w:t> </w:t>
                </w:r>
                <w:r>
                  <w:rPr>
                    <w:b/>
                    <w:color w:val="231F20"/>
                  </w:rPr>
                  <w:t>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.214001pt;margin-top:40.980598pt;width:358.5pt;height:21.3pt;mso-position-horizontal-relative:page;mso-position-vertical-relative:page;z-index:-12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Franklin County Average Arrival &amp; Return Times</w:t>
                </w:r>
                <w:r>
                  <w:rPr>
                    <w:b/>
                    <w:color w:val="231F20"/>
                    <w:spacing w:val="-26"/>
                  </w:rPr>
                  <w:t> </w:t>
                </w:r>
                <w:r>
                  <w:rPr>
                    <w:b/>
                    <w:color w:val="231F20"/>
                  </w:rPr>
                  <w:t>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/>
      <w:ind w:left="130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2019-10-09T19:49:55Z</dcterms:created>
  <dcterms:modified xsi:type="dcterms:W3CDTF">2019-10-09T19:49:55Z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